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05 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Магомедова Микаила Адильхановича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1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UserDefinedgrp-30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Магомедов М.А.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704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 – Мамонтово, Нефтеюганский район,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Фольксваген Поло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1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Магомедов М.А.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часто ездит по указанной автомобильной дороге, ранее на обозначенном выше участке дорожный знак </w:t>
      </w:r>
      <w:r>
        <w:rPr>
          <w:rFonts w:ascii="Times New Roman" w:eastAsia="Times New Roman" w:hAnsi="Times New Roman" w:cs="Times New Roman"/>
        </w:rPr>
        <w:t>3.20 «Обгон запрещен»</w:t>
      </w:r>
      <w:r>
        <w:rPr>
          <w:rFonts w:ascii="Times New Roman" w:eastAsia="Times New Roman" w:hAnsi="Times New Roman" w:cs="Times New Roman"/>
        </w:rPr>
        <w:t xml:space="preserve"> отсутствовал, что и послужило причиной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совершения им административного правонарушения.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Магомедов М.А. 03.01.</w:t>
      </w:r>
      <w:r>
        <w:rPr>
          <w:rFonts w:ascii="Times New Roman" w:eastAsia="Times New Roman" w:hAnsi="Times New Roman" w:cs="Times New Roman"/>
        </w:rPr>
        <w:t xml:space="preserve">2025 в 14 час. 43 мин. на 704 км. автодороги Нефтеюганск – Мамонтово, Нефтеюганский район, управляя транспортным средством Фольксваген Поло г/н </w:t>
      </w:r>
      <w:r>
        <w:rPr>
          <w:rStyle w:val="cat-UserDefinedgrp-3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Магомедовым М.А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Магомедов М.А. 03.01.</w:t>
      </w:r>
      <w:r>
        <w:rPr>
          <w:rFonts w:ascii="Times New Roman" w:eastAsia="Times New Roman" w:hAnsi="Times New Roman" w:cs="Times New Roman"/>
        </w:rPr>
        <w:t xml:space="preserve">2025 в 14 час. 43 мин. на 704 км. автодороги Нефтеюганск – Мамонтово, Нефтеюганский район, управляя транспортным средством Фольксваген Поло г/н </w:t>
      </w:r>
      <w:r>
        <w:rPr>
          <w:rStyle w:val="cat-UserDefinedgrp-31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Магомедов М.А. 03.01.</w:t>
      </w:r>
      <w:r>
        <w:rPr>
          <w:rFonts w:ascii="Times New Roman" w:eastAsia="Times New Roman" w:hAnsi="Times New Roman" w:cs="Times New Roman"/>
        </w:rPr>
        <w:t xml:space="preserve">2025 в 14 час. 43 мин. на 704 км. автодороги Нефтеюганск – Мамонтово, Нефтеюганский район, управляя транспортным средством Фольксваген Поло г/н </w:t>
      </w:r>
      <w:r>
        <w:rPr>
          <w:rStyle w:val="cat-UserDefinedgrp-31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 ПДД РФ, совершил обгон в зоне действия </w:t>
      </w:r>
      <w:r>
        <w:rPr>
          <w:rFonts w:ascii="Times New Roman" w:eastAsia="Times New Roman" w:hAnsi="Times New Roman" w:cs="Times New Roman"/>
        </w:rPr>
        <w:t>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4"/>
          <w:szCs w:val="24"/>
        </w:rPr>
        <w:t xml:space="preserve">Фольксваген Поло г/н </w:t>
      </w:r>
      <w:r>
        <w:rPr>
          <w:rStyle w:val="cat-UserDefinedgrp-31rplc-51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Магомедова Микаила Адильхановича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910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00</w:t>
      </w:r>
      <w:r>
        <w:rPr>
          <w:rFonts w:ascii="Times New Roman" w:eastAsia="Times New Roman" w:hAnsi="Times New Roman" w:cs="Times New Roman"/>
          <w:b/>
          <w:bCs/>
        </w:rPr>
        <w:t>696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1rplc-48">
    <w:name w:val="cat-UserDefined grp-31 rplc-48"/>
    <w:basedOn w:val="DefaultParagraphFont"/>
  </w:style>
  <w:style w:type="character" w:customStyle="1" w:styleId="cat-UserDefinedgrp-31rplc-51">
    <w:name w:val="cat-UserDefined grp-3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